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0C" w:rsidRDefault="009157BF" w:rsidP="009157BF">
      <w:pPr>
        <w:pStyle w:val="Heading1"/>
      </w:pPr>
      <w:r>
        <w:t>Minutes of meeting</w:t>
      </w:r>
      <w:r w:rsidR="005B6155">
        <w:t>s</w:t>
      </w:r>
      <w:r>
        <w:t xml:space="preserve"> of the South African Bridge Federation held September 202</w:t>
      </w:r>
      <w:r w:rsidR="005B6155">
        <w:t>2</w:t>
      </w:r>
    </w:p>
    <w:p w:rsidR="009157BF" w:rsidRDefault="009157BF" w:rsidP="009157BF"/>
    <w:p w:rsidR="009157BF" w:rsidRDefault="005B6155" w:rsidP="009157BF">
      <w:r>
        <w:t>Committee</w:t>
      </w:r>
      <w:r w:rsidR="009157BF">
        <w:t>: James grant (President</w:t>
      </w:r>
    </w:p>
    <w:p w:rsidR="009157BF" w:rsidRDefault="005B6155" w:rsidP="009157BF">
      <w:r>
        <w:t xml:space="preserve">              </w:t>
      </w:r>
      <w:r>
        <w:tab/>
      </w:r>
      <w:r w:rsidR="009157BF">
        <w:t xml:space="preserve">Jocelyn </w:t>
      </w:r>
      <w:proofErr w:type="spellStart"/>
      <w:r w:rsidR="009157BF">
        <w:t>Ashberg</w:t>
      </w:r>
      <w:proofErr w:type="spellEnd"/>
      <w:r w:rsidR="009157BF">
        <w:t xml:space="preserve"> (Vice President)                                           </w:t>
      </w:r>
    </w:p>
    <w:p w:rsidR="009157BF" w:rsidRDefault="005B6155" w:rsidP="005B6155">
      <w:pPr>
        <w:ind w:firstLine="720"/>
      </w:pPr>
      <w:r>
        <w:t xml:space="preserve">Bernard </w:t>
      </w:r>
      <w:proofErr w:type="spellStart"/>
      <w:r>
        <w:t>Donde</w:t>
      </w:r>
      <w:proofErr w:type="spellEnd"/>
      <w:r w:rsidR="009157BF">
        <w:t xml:space="preserve"> (Treasurer)                                                     </w:t>
      </w:r>
    </w:p>
    <w:p w:rsidR="009157BF" w:rsidRDefault="009157BF" w:rsidP="009157BF">
      <w:r>
        <w:t xml:space="preserve">               Kit Gilmour (Secretary)</w:t>
      </w:r>
    </w:p>
    <w:p w:rsidR="009157BF" w:rsidRDefault="009157BF" w:rsidP="009157BF">
      <w:r>
        <w:t xml:space="preserve">               Helen Kruger</w:t>
      </w:r>
    </w:p>
    <w:p w:rsidR="009157BF" w:rsidRDefault="009157BF" w:rsidP="009157BF">
      <w:r>
        <w:t xml:space="preserve">               </w:t>
      </w:r>
      <w:r w:rsidR="005B6155">
        <w:t>Roz Bernstein</w:t>
      </w:r>
    </w:p>
    <w:p w:rsidR="009157BF" w:rsidRDefault="009157BF" w:rsidP="009157BF">
      <w:r>
        <w:t xml:space="preserve">               Andrew Cruise</w:t>
      </w:r>
    </w:p>
    <w:p w:rsidR="005B6155" w:rsidRDefault="005B6155" w:rsidP="009157BF">
      <w:r>
        <w:tab/>
        <w:t xml:space="preserve">Neil </w:t>
      </w:r>
      <w:proofErr w:type="spellStart"/>
      <w:r>
        <w:t>McCl</w:t>
      </w:r>
      <w:r w:rsidR="00134618">
        <w:t>eo</w:t>
      </w:r>
      <w:r>
        <w:t>d</w:t>
      </w:r>
      <w:proofErr w:type="spellEnd"/>
    </w:p>
    <w:p w:rsidR="005B6155" w:rsidRDefault="005B6155" w:rsidP="009157BF">
      <w:r>
        <w:tab/>
        <w:t>Pete Ward</w:t>
      </w:r>
    </w:p>
    <w:p w:rsidR="005B6155" w:rsidRDefault="005B6155" w:rsidP="009157BF">
      <w:r>
        <w:tab/>
      </w:r>
      <w:proofErr w:type="spellStart"/>
      <w:r>
        <w:t>Arie</w:t>
      </w:r>
      <w:proofErr w:type="spellEnd"/>
      <w:r>
        <w:t xml:space="preserve"> </w:t>
      </w:r>
      <w:proofErr w:type="spellStart"/>
      <w:r>
        <w:t>Ridderhof</w:t>
      </w:r>
      <w:proofErr w:type="spellEnd"/>
    </w:p>
    <w:p w:rsidR="009157BF" w:rsidRDefault="009157BF" w:rsidP="009157BF">
      <w:r>
        <w:t xml:space="preserve">               Ice </w:t>
      </w:r>
      <w:proofErr w:type="spellStart"/>
      <w:r>
        <w:t>Peenz</w:t>
      </w:r>
      <w:proofErr w:type="spellEnd"/>
    </w:p>
    <w:p w:rsidR="009157BF" w:rsidRDefault="009157BF" w:rsidP="009157BF"/>
    <w:p w:rsidR="009157BF" w:rsidRDefault="005B6155" w:rsidP="009157BF">
      <w:r>
        <w:t xml:space="preserve">Below is a summary of decisions taken over the last few </w:t>
      </w:r>
      <w:proofErr w:type="gramStart"/>
      <w:r>
        <w:t>weeks</w:t>
      </w:r>
      <w:proofErr w:type="gramEnd"/>
    </w:p>
    <w:p w:rsidR="002F0950" w:rsidRDefault="002F0950" w:rsidP="009157BF"/>
    <w:p w:rsidR="00DB7CE4" w:rsidRPr="005832CC" w:rsidRDefault="00DB7CE4" w:rsidP="009157BF">
      <w:pPr>
        <w:rPr>
          <w:b/>
          <w:i/>
        </w:rPr>
      </w:pPr>
      <w:r w:rsidRPr="005832CC">
        <w:rPr>
          <w:b/>
          <w:i/>
        </w:rPr>
        <w:t>2023 subs</w:t>
      </w:r>
    </w:p>
    <w:p w:rsidR="00075548" w:rsidRDefault="00DB7CE4" w:rsidP="009157BF">
      <w:r>
        <w:t>This has been set at R200 per member irrespective of whether they play at a real or virtual club.</w:t>
      </w:r>
    </w:p>
    <w:p w:rsidR="007E20CC" w:rsidRDefault="00DB7CE4" w:rsidP="009157BF">
      <w:r>
        <w:t>It was agreed that stricter measures would be put in place where clubs continued to allow players who failed to pay subs to participate in their tournaments</w:t>
      </w:r>
    </w:p>
    <w:p w:rsidR="007E20CC" w:rsidRDefault="007E20CC" w:rsidP="009157BF"/>
    <w:p w:rsidR="00DB7CE4" w:rsidRPr="005832CC" w:rsidRDefault="00DB7CE4" w:rsidP="009157BF">
      <w:pPr>
        <w:rPr>
          <w:b/>
          <w:i/>
        </w:rPr>
      </w:pPr>
      <w:r w:rsidRPr="005832CC">
        <w:rPr>
          <w:b/>
          <w:i/>
        </w:rPr>
        <w:t>Interclub</w:t>
      </w:r>
    </w:p>
    <w:p w:rsidR="007E4AE1" w:rsidRDefault="00DB7CE4" w:rsidP="009157BF">
      <w:r>
        <w:t xml:space="preserve">In an effort to encourage players to return to </w:t>
      </w:r>
      <w:proofErr w:type="gramStart"/>
      <w:r>
        <w:t>club bridge</w:t>
      </w:r>
      <w:proofErr w:type="gramEnd"/>
      <w:r>
        <w:t xml:space="preserve"> it was agreed that this would be a supervised online event this year. This meant that although the tournament would be held online the players </w:t>
      </w:r>
      <w:r w:rsidR="007E4AE1">
        <w:t xml:space="preserve">would play at their local club or </w:t>
      </w:r>
      <w:r w:rsidR="005832CC">
        <w:t>other acceptable</w:t>
      </w:r>
      <w:r w:rsidR="007E4AE1">
        <w:t xml:space="preserve"> venue and a monitor would be present at all times. Rules for live events would be </w:t>
      </w:r>
      <w:proofErr w:type="gramStart"/>
      <w:r w:rsidR="007E4AE1">
        <w:t xml:space="preserve">imposed </w:t>
      </w:r>
      <w:r w:rsidR="005832CC">
        <w:t>,</w:t>
      </w:r>
      <w:proofErr w:type="gramEnd"/>
      <w:r w:rsidR="005832CC">
        <w:t xml:space="preserve"> for example </w:t>
      </w:r>
      <w:r w:rsidR="007E4AE1">
        <w:t xml:space="preserve">limiting teams to a maximum of 6 players, switching off cell phones, </w:t>
      </w:r>
      <w:proofErr w:type="spellStart"/>
      <w:r w:rsidR="007E4AE1">
        <w:t>etc</w:t>
      </w:r>
      <w:proofErr w:type="spellEnd"/>
      <w:r w:rsidR="007E4AE1">
        <w:t xml:space="preserve"> etc.</w:t>
      </w:r>
      <w:r w:rsidR="00134618">
        <w:t xml:space="preserve"> There would be no limit on the number of teams a club wished to enter.</w:t>
      </w:r>
    </w:p>
    <w:p w:rsidR="007E20CC" w:rsidRDefault="00134618" w:rsidP="009157BF">
      <w:r>
        <w:t xml:space="preserve">All team </w:t>
      </w:r>
      <w:proofErr w:type="gramStart"/>
      <w:r>
        <w:t>members  must</w:t>
      </w:r>
      <w:proofErr w:type="gramEnd"/>
      <w:r>
        <w:t xml:space="preserve"> be from and play in the same region. </w:t>
      </w:r>
      <w:bookmarkStart w:id="0" w:name="_GoBack"/>
      <w:bookmarkEnd w:id="0"/>
      <w:r w:rsidR="007E4AE1">
        <w:t>No member of a team would be allowed to play from home exceptions being made for Tim Cope and John Gibson only.</w:t>
      </w:r>
    </w:p>
    <w:p w:rsidR="007E20CC" w:rsidRDefault="007E20CC" w:rsidP="009157BF"/>
    <w:p w:rsidR="007E4AE1" w:rsidRPr="005832CC" w:rsidRDefault="007E4AE1" w:rsidP="009157BF">
      <w:pPr>
        <w:rPr>
          <w:b/>
          <w:i/>
        </w:rPr>
      </w:pPr>
      <w:r w:rsidRPr="005832CC">
        <w:rPr>
          <w:b/>
          <w:i/>
        </w:rPr>
        <w:t>Trials</w:t>
      </w:r>
    </w:p>
    <w:p w:rsidR="007E4AE1" w:rsidRDefault="007E4AE1" w:rsidP="009157BF">
      <w:r>
        <w:t xml:space="preserve">Dates for Trials were set for February of next year. </w:t>
      </w:r>
      <w:r w:rsidR="005832CC">
        <w:t>Anticipating requests</w:t>
      </w:r>
      <w:r>
        <w:t xml:space="preserve"> for changes to these dates we would do our best to accommodate all entrants failing which the published dates st</w:t>
      </w:r>
      <w:r w:rsidR="005832CC">
        <w:t>oo</w:t>
      </w:r>
      <w:r>
        <w:t>d</w:t>
      </w:r>
    </w:p>
    <w:p w:rsidR="007E4AE1" w:rsidRDefault="007E4AE1" w:rsidP="009157BF"/>
    <w:p w:rsidR="004C526F" w:rsidRPr="005832CC" w:rsidRDefault="007E4AE1" w:rsidP="009157BF">
      <w:pPr>
        <w:rPr>
          <w:b/>
          <w:i/>
        </w:rPr>
      </w:pPr>
      <w:r w:rsidRPr="005832CC">
        <w:rPr>
          <w:b/>
          <w:i/>
        </w:rPr>
        <w:t>Congress</w:t>
      </w:r>
      <w:r w:rsidR="004C526F" w:rsidRPr="005832CC">
        <w:rPr>
          <w:b/>
          <w:i/>
        </w:rPr>
        <w:t xml:space="preserve">  </w:t>
      </w:r>
    </w:p>
    <w:p w:rsidR="004C526F" w:rsidRDefault="007E4AE1" w:rsidP="009157BF">
      <w:r>
        <w:t xml:space="preserve">Possible venues proposed </w:t>
      </w:r>
      <w:r w:rsidR="005832CC">
        <w:t>were the</w:t>
      </w:r>
      <w:r>
        <w:t xml:space="preserve"> Italian club and the Bridge </w:t>
      </w:r>
      <w:proofErr w:type="spellStart"/>
      <w:r>
        <w:t>centre</w:t>
      </w:r>
      <w:proofErr w:type="spellEnd"/>
      <w:r>
        <w:t xml:space="preserve">. Newlands cricket club </w:t>
      </w:r>
      <w:r w:rsidR="005832CC">
        <w:t>has now submitted a proposal.</w:t>
      </w:r>
    </w:p>
    <w:p w:rsidR="004C526F" w:rsidRDefault="004C526F" w:rsidP="009157BF"/>
    <w:p w:rsidR="005832CC" w:rsidRPr="005832CC" w:rsidRDefault="005832CC" w:rsidP="009157BF">
      <w:pPr>
        <w:rPr>
          <w:b/>
          <w:i/>
        </w:rPr>
      </w:pPr>
      <w:r w:rsidRPr="005832CC">
        <w:rPr>
          <w:b/>
          <w:i/>
        </w:rPr>
        <w:t>Training</w:t>
      </w:r>
    </w:p>
    <w:p w:rsidR="00BC2E30" w:rsidRDefault="005832CC" w:rsidP="009157BF">
      <w:r>
        <w:t xml:space="preserve">A training </w:t>
      </w:r>
      <w:proofErr w:type="spellStart"/>
      <w:r>
        <w:t>programme</w:t>
      </w:r>
      <w:proofErr w:type="spellEnd"/>
      <w:r>
        <w:t xml:space="preserve"> for students has been initiated countrywide by </w:t>
      </w:r>
      <w:proofErr w:type="spellStart"/>
      <w:r>
        <w:t>Kojo</w:t>
      </w:r>
      <w:proofErr w:type="spellEnd"/>
      <w:r>
        <w:t xml:space="preserve"> Parris and Duncan </w:t>
      </w:r>
      <w:proofErr w:type="spellStart"/>
      <w:r>
        <w:t>Keet</w:t>
      </w:r>
      <w:proofErr w:type="spellEnd"/>
    </w:p>
    <w:p w:rsidR="00BC2E30" w:rsidRDefault="005832CC" w:rsidP="009157BF">
      <w:r>
        <w:t>It was agreed we would support this initial venture of 12 weeks duration</w:t>
      </w:r>
    </w:p>
    <w:p w:rsidR="00AA0E1B" w:rsidRDefault="00AA0E1B" w:rsidP="009157BF"/>
    <w:sectPr w:rsidR="00AA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BF"/>
    <w:rsid w:val="00075548"/>
    <w:rsid w:val="00093A86"/>
    <w:rsid w:val="00134618"/>
    <w:rsid w:val="002261C3"/>
    <w:rsid w:val="002F0950"/>
    <w:rsid w:val="00301C6D"/>
    <w:rsid w:val="00366FCB"/>
    <w:rsid w:val="004C526F"/>
    <w:rsid w:val="005832CC"/>
    <w:rsid w:val="005B6155"/>
    <w:rsid w:val="007E20CC"/>
    <w:rsid w:val="007E4AE1"/>
    <w:rsid w:val="0089058F"/>
    <w:rsid w:val="009157BF"/>
    <w:rsid w:val="00A73984"/>
    <w:rsid w:val="00AA0E1B"/>
    <w:rsid w:val="00B3438A"/>
    <w:rsid w:val="00BC2E30"/>
    <w:rsid w:val="00BC6770"/>
    <w:rsid w:val="00DA670C"/>
    <w:rsid w:val="00DB7CE4"/>
    <w:rsid w:val="00E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A"/>
  </w:style>
  <w:style w:type="paragraph" w:styleId="Heading1">
    <w:name w:val="heading 1"/>
    <w:basedOn w:val="Normal"/>
    <w:next w:val="Normal"/>
    <w:link w:val="Heading1Char"/>
    <w:uiPriority w:val="9"/>
    <w:qFormat/>
    <w:rsid w:val="00915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438A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3438A"/>
  </w:style>
  <w:style w:type="character" w:customStyle="1" w:styleId="Heading1Char">
    <w:name w:val="Heading 1 Char"/>
    <w:basedOn w:val="DefaultParagraphFont"/>
    <w:link w:val="Heading1"/>
    <w:uiPriority w:val="9"/>
    <w:rsid w:val="00915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A"/>
  </w:style>
  <w:style w:type="paragraph" w:styleId="Heading1">
    <w:name w:val="heading 1"/>
    <w:basedOn w:val="Normal"/>
    <w:next w:val="Normal"/>
    <w:link w:val="Heading1Char"/>
    <w:uiPriority w:val="9"/>
    <w:qFormat/>
    <w:rsid w:val="00915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438A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3438A"/>
  </w:style>
  <w:style w:type="character" w:customStyle="1" w:styleId="Heading1Char">
    <w:name w:val="Heading 1 Char"/>
    <w:basedOn w:val="DefaultParagraphFont"/>
    <w:link w:val="Heading1"/>
    <w:uiPriority w:val="9"/>
    <w:rsid w:val="00915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James</cp:lastModifiedBy>
  <cp:revision>3</cp:revision>
  <dcterms:created xsi:type="dcterms:W3CDTF">2022-10-20T09:23:00Z</dcterms:created>
  <dcterms:modified xsi:type="dcterms:W3CDTF">2022-10-22T07:38:00Z</dcterms:modified>
</cp:coreProperties>
</file>